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63" w:rsidRPr="002B12BF" w:rsidRDefault="000A3463" w:rsidP="00B61A39">
      <w:pPr>
        <w:outlineLvl w:val="0"/>
        <w:rPr>
          <w:rFonts w:ascii="Arial" w:hAnsi="Arial" w:cs="Arial"/>
          <w:b/>
        </w:rPr>
      </w:pPr>
      <w:r w:rsidRPr="002B12BF">
        <w:rPr>
          <w:rFonts w:ascii="Arial" w:hAnsi="Arial" w:cs="Arial"/>
          <w:b/>
        </w:rPr>
        <w:t>SAMPLE MEDIA ADVISORY</w:t>
      </w:r>
    </w:p>
    <w:p w:rsidR="000A3463" w:rsidRPr="002B12BF" w:rsidRDefault="000A3463" w:rsidP="001C37A1">
      <w:pPr>
        <w:rPr>
          <w:rFonts w:ascii="Arial" w:hAnsi="Arial" w:cs="Arial"/>
        </w:rPr>
      </w:pPr>
      <w:r w:rsidRPr="002B12BF">
        <w:rPr>
          <w:rFonts w:ascii="Arial" w:hAnsi="Arial" w:cs="Arial"/>
        </w:rPr>
        <w:t>Media Advisory for DATE</w:t>
      </w:r>
      <w:r w:rsidRPr="002B12BF">
        <w:rPr>
          <w:rFonts w:ascii="Arial" w:hAnsi="Arial" w:cs="Arial"/>
        </w:rPr>
        <w:tab/>
      </w:r>
      <w:r w:rsidRPr="002B12BF">
        <w:rPr>
          <w:rFonts w:ascii="Arial" w:hAnsi="Arial" w:cs="Arial"/>
        </w:rPr>
        <w:tab/>
      </w:r>
      <w:r w:rsidRPr="002B12BF">
        <w:rPr>
          <w:rFonts w:ascii="Arial" w:hAnsi="Arial" w:cs="Arial"/>
        </w:rPr>
        <w:tab/>
        <w:t>Contact:  NAME, NUMBER</w:t>
      </w:r>
    </w:p>
    <w:p w:rsidR="000A3463" w:rsidRPr="002B12BF" w:rsidRDefault="000A3463" w:rsidP="001B028E">
      <w:pPr>
        <w:pStyle w:val="NoSpacing"/>
        <w:jc w:val="center"/>
        <w:rPr>
          <w:rFonts w:ascii="Arial" w:hAnsi="Arial" w:cs="Arial"/>
          <w:b/>
        </w:rPr>
      </w:pPr>
      <w:r w:rsidRPr="002B12BF">
        <w:rPr>
          <w:rFonts w:ascii="Arial" w:hAnsi="Arial" w:cs="Arial"/>
          <w:b/>
        </w:rPr>
        <w:t>[City] Working Families to Join National Call for Safe Workplaces,</w:t>
      </w:r>
    </w:p>
    <w:p w:rsidR="000A3463" w:rsidRPr="002B12BF" w:rsidRDefault="000A3463" w:rsidP="00DF6C8C">
      <w:pPr>
        <w:pStyle w:val="NoSpacing"/>
        <w:jc w:val="center"/>
        <w:rPr>
          <w:rFonts w:ascii="Arial" w:hAnsi="Arial" w:cs="Arial"/>
          <w:b/>
        </w:rPr>
      </w:pPr>
      <w:r w:rsidRPr="002B12BF">
        <w:rPr>
          <w:rFonts w:ascii="Arial" w:hAnsi="Arial" w:cs="Arial"/>
          <w:b/>
        </w:rPr>
        <w:t>Declare: “Don’t Destroy Safe Workplaces, Create More of Them”</w:t>
      </w:r>
    </w:p>
    <w:p w:rsidR="000A3463" w:rsidRPr="002B12BF" w:rsidRDefault="000A3463" w:rsidP="00DF6C8C">
      <w:pPr>
        <w:pStyle w:val="NoSpacing"/>
        <w:rPr>
          <w:rFonts w:ascii="Arial" w:hAnsi="Arial" w:cs="Arial"/>
        </w:rPr>
      </w:pPr>
    </w:p>
    <w:p w:rsidR="000A3463" w:rsidRPr="002B12BF" w:rsidRDefault="000A3463" w:rsidP="006B3BA4">
      <w:pPr>
        <w:rPr>
          <w:rFonts w:ascii="Arial" w:hAnsi="Arial" w:cs="Arial"/>
        </w:rPr>
      </w:pPr>
      <w:r w:rsidRPr="002B12BF">
        <w:rPr>
          <w:rFonts w:ascii="Arial" w:hAnsi="Arial" w:cs="Arial"/>
          <w:b/>
        </w:rPr>
        <w:t>On [day of week],</w:t>
      </w:r>
      <w:r w:rsidRPr="002B12BF">
        <w:rPr>
          <w:rFonts w:ascii="Arial" w:hAnsi="Arial" w:cs="Arial"/>
        </w:rPr>
        <w:t xml:space="preserve"> working families from [CITY] will gather for Workers Memorial Day to honor workers who were injured or killed on the job in [STATE] and ask legislators to make occupational safety a priority and to prioritize creating jobs, not dismantling the middle class safety net.</w:t>
      </w:r>
    </w:p>
    <w:p w:rsidR="000A3463" w:rsidRPr="002B12BF" w:rsidRDefault="000A3463" w:rsidP="006B3BA4">
      <w:pPr>
        <w:rPr>
          <w:rFonts w:ascii="Arial" w:hAnsi="Arial" w:cs="Arial"/>
        </w:rPr>
      </w:pPr>
      <w:r w:rsidRPr="002B12BF">
        <w:rPr>
          <w:rFonts w:ascii="Arial" w:hAnsi="Arial" w:cs="Arial"/>
        </w:rPr>
        <w:t xml:space="preserve">Local community leaders and elected officials will join the [description of event] to express their outrage at the lack of concern over lax job safety enforcement and standards. Politicians are chipping away at job safety through decreased funding to federal occupational safety agencies and attacks on collective bargaining agreements which in many states provide the only assurance of a safe workplace. The event will be one of </w:t>
      </w:r>
      <w:r>
        <w:rPr>
          <w:rFonts w:ascii="Arial" w:hAnsi="Arial" w:cs="Arial"/>
        </w:rPr>
        <w:t xml:space="preserve">dozens </w:t>
      </w:r>
      <w:bookmarkStart w:id="0" w:name="_GoBack"/>
      <w:bookmarkEnd w:id="0"/>
      <w:r w:rsidRPr="002B12BF">
        <w:rPr>
          <w:rFonts w:ascii="Arial" w:hAnsi="Arial" w:cs="Arial"/>
        </w:rPr>
        <w:t>around the country as working families commemorate those who have died on the job.</w:t>
      </w:r>
    </w:p>
    <w:p w:rsidR="000A3463" w:rsidRPr="002B12BF" w:rsidRDefault="000A3463">
      <w:pPr>
        <w:rPr>
          <w:rFonts w:ascii="Arial" w:hAnsi="Arial" w:cs="Arial"/>
        </w:rPr>
      </w:pPr>
      <w:r w:rsidRPr="002B12BF">
        <w:rPr>
          <w:rFonts w:ascii="Arial" w:hAnsi="Arial" w:cs="Arial"/>
        </w:rPr>
        <w:t>[additional information on local event]</w:t>
      </w:r>
    </w:p>
    <w:p w:rsidR="000A3463" w:rsidRPr="002B12BF" w:rsidRDefault="000A3463" w:rsidP="00D30ABE">
      <w:pPr>
        <w:rPr>
          <w:rFonts w:ascii="Arial" w:hAnsi="Arial" w:cs="Arial"/>
        </w:rPr>
      </w:pPr>
      <w:r w:rsidRPr="002B12BF">
        <w:rPr>
          <w:rFonts w:ascii="Arial" w:hAnsi="Arial" w:cs="Arial"/>
        </w:rPr>
        <w:t>“Safety laws and regulations don’t kill jobs – but unsafe jobs do kill workers,” [local labor leader] said. “Given our struggling economy today, politicians should be working hard to create good jobs, not endangering the lives of working people. We ask that our elected officials think twice about weakening the enforcement of job safety laws and about attacking workers’ right to bargain collectively for better wages, benefits, and safety standards.”</w:t>
      </w:r>
    </w:p>
    <w:p w:rsidR="000A3463" w:rsidRPr="002B12BF" w:rsidRDefault="000A3463" w:rsidP="00AA48EF">
      <w:pPr>
        <w:rPr>
          <w:rFonts w:ascii="Arial" w:hAnsi="Arial" w:cs="Arial"/>
        </w:rPr>
      </w:pPr>
      <w:r w:rsidRPr="002B12BF">
        <w:rPr>
          <w:rFonts w:ascii="Arial" w:hAnsi="Arial" w:cs="Arial"/>
        </w:rPr>
        <w:t>On an average day, 12 workers lose their lives as a result of workplace injuries</w:t>
      </w:r>
      <w:r>
        <w:rPr>
          <w:rFonts w:ascii="Arial" w:hAnsi="Arial" w:cs="Arial"/>
        </w:rPr>
        <w:t xml:space="preserve">, and another 137 workers die from occupational diseases. Since 1970, when the </w:t>
      </w:r>
      <w:r w:rsidRPr="002B12BF">
        <w:rPr>
          <w:rFonts w:ascii="Arial" w:hAnsi="Arial" w:cs="Arial"/>
        </w:rPr>
        <w:t xml:space="preserve">Occupational Safety and Health </w:t>
      </w:r>
      <w:r>
        <w:rPr>
          <w:rFonts w:ascii="Arial" w:hAnsi="Arial" w:cs="Arial"/>
        </w:rPr>
        <w:t xml:space="preserve">Act was enacted, over </w:t>
      </w:r>
      <w:r w:rsidRPr="002B12BF">
        <w:rPr>
          <w:rFonts w:ascii="Arial" w:hAnsi="Arial" w:cs="Arial"/>
        </w:rPr>
        <w:t xml:space="preserve">400,000 workers’ lives </w:t>
      </w:r>
      <w:r>
        <w:rPr>
          <w:rFonts w:ascii="Arial" w:hAnsi="Arial" w:cs="Arial"/>
        </w:rPr>
        <w:t xml:space="preserve">have been saved due to </w:t>
      </w:r>
      <w:r w:rsidRPr="002B12BF">
        <w:rPr>
          <w:rFonts w:ascii="Arial" w:hAnsi="Arial" w:cs="Arial"/>
        </w:rPr>
        <w:t xml:space="preserve">improvements in job safety protections. </w:t>
      </w:r>
    </w:p>
    <w:p w:rsidR="000A3463" w:rsidRPr="002B12BF" w:rsidRDefault="000A3463" w:rsidP="00AA48EF">
      <w:pPr>
        <w:rPr>
          <w:rFonts w:ascii="Arial" w:hAnsi="Arial" w:cs="Arial"/>
        </w:rPr>
      </w:pPr>
    </w:p>
    <w:p w:rsidR="000A3463" w:rsidRPr="002B12BF" w:rsidRDefault="000A3463" w:rsidP="00B61A39">
      <w:pPr>
        <w:outlineLvl w:val="0"/>
        <w:rPr>
          <w:rFonts w:ascii="Arial" w:hAnsi="Arial" w:cs="Arial"/>
        </w:rPr>
      </w:pPr>
      <w:r w:rsidRPr="002B12BF">
        <w:rPr>
          <w:rFonts w:ascii="Arial" w:hAnsi="Arial" w:cs="Arial"/>
        </w:rPr>
        <w:t xml:space="preserve">WHO: </w:t>
      </w:r>
      <w:r w:rsidRPr="002B12BF">
        <w:rPr>
          <w:rFonts w:ascii="Arial" w:hAnsi="Arial" w:cs="Arial"/>
        </w:rPr>
        <w:tab/>
      </w:r>
      <w:r w:rsidRPr="002B12BF">
        <w:rPr>
          <w:rFonts w:ascii="Arial" w:hAnsi="Arial" w:cs="Arial"/>
        </w:rPr>
        <w:tab/>
        <w:t>Workers, families, and community members</w:t>
      </w:r>
    </w:p>
    <w:p w:rsidR="000A3463" w:rsidRPr="002B12BF" w:rsidRDefault="000A3463" w:rsidP="00AA48EF">
      <w:pPr>
        <w:rPr>
          <w:rFonts w:ascii="Arial" w:hAnsi="Arial" w:cs="Arial"/>
        </w:rPr>
      </w:pPr>
      <w:r w:rsidRPr="002B12BF">
        <w:rPr>
          <w:rFonts w:ascii="Arial" w:hAnsi="Arial" w:cs="Arial"/>
        </w:rPr>
        <w:t>WHAT:</w:t>
      </w:r>
      <w:r w:rsidRPr="002B12BF">
        <w:rPr>
          <w:rFonts w:ascii="Arial" w:hAnsi="Arial" w:cs="Arial"/>
        </w:rPr>
        <w:tab/>
        <w:t>Workers Memorial Day [Event]</w:t>
      </w:r>
    </w:p>
    <w:p w:rsidR="000A3463" w:rsidRPr="002B12BF" w:rsidRDefault="000A3463" w:rsidP="00AA48EF">
      <w:pPr>
        <w:rPr>
          <w:rFonts w:ascii="Arial" w:hAnsi="Arial" w:cs="Arial"/>
        </w:rPr>
      </w:pPr>
      <w:r w:rsidRPr="002B12BF">
        <w:rPr>
          <w:rFonts w:ascii="Arial" w:hAnsi="Arial" w:cs="Arial"/>
        </w:rPr>
        <w:t xml:space="preserve">WHEN: </w:t>
      </w:r>
      <w:r w:rsidRPr="002B12BF">
        <w:rPr>
          <w:rFonts w:ascii="Arial" w:hAnsi="Arial" w:cs="Arial"/>
        </w:rPr>
        <w:tab/>
        <w:t>[Date and time]</w:t>
      </w:r>
    </w:p>
    <w:p w:rsidR="000A3463" w:rsidRPr="002B12BF" w:rsidRDefault="000A3463" w:rsidP="00AA48EF">
      <w:pPr>
        <w:rPr>
          <w:rFonts w:ascii="Arial" w:hAnsi="Arial" w:cs="Arial"/>
        </w:rPr>
      </w:pPr>
      <w:r w:rsidRPr="002B12BF">
        <w:rPr>
          <w:rFonts w:ascii="Arial" w:hAnsi="Arial" w:cs="Arial"/>
        </w:rPr>
        <w:t xml:space="preserve">WHERE: </w:t>
      </w:r>
      <w:r w:rsidRPr="002B12BF">
        <w:rPr>
          <w:rFonts w:ascii="Arial" w:hAnsi="Arial" w:cs="Arial"/>
        </w:rPr>
        <w:tab/>
        <w:t>[Location, Street Address, City]</w:t>
      </w:r>
    </w:p>
    <w:p w:rsidR="000A3463" w:rsidRPr="002B12BF" w:rsidRDefault="000A3463" w:rsidP="00AA48EF">
      <w:pPr>
        <w:rPr>
          <w:rFonts w:ascii="Arial" w:hAnsi="Arial" w:cs="Arial"/>
        </w:rPr>
      </w:pPr>
      <w:r w:rsidRPr="002B12BF">
        <w:rPr>
          <w:rFonts w:ascii="Arial" w:hAnsi="Arial" w:cs="Arial"/>
        </w:rPr>
        <w:t xml:space="preserve">The 2010 AFL-CIO Death on the Job report will be available on April 27 at </w:t>
      </w:r>
      <w:hyperlink r:id="rId4" w:history="1">
        <w:r w:rsidRPr="002B12BF">
          <w:rPr>
            <w:rStyle w:val="Hyperlink"/>
            <w:rFonts w:ascii="Arial" w:hAnsi="Arial" w:cs="Arial"/>
          </w:rPr>
          <w:t>http://www.aflcio.org/issues/safety/memorial/</w:t>
        </w:r>
      </w:hyperlink>
    </w:p>
    <w:p w:rsidR="000A3463" w:rsidRPr="002B12BF" w:rsidRDefault="000A3463" w:rsidP="00AA48EF">
      <w:pPr>
        <w:rPr>
          <w:rFonts w:ascii="Arial" w:hAnsi="Arial" w:cs="Arial"/>
        </w:rPr>
      </w:pPr>
    </w:p>
    <w:p w:rsidR="000A3463" w:rsidRPr="002B12BF" w:rsidRDefault="000A3463" w:rsidP="00DF6C8C">
      <w:pPr>
        <w:jc w:val="center"/>
        <w:rPr>
          <w:rFonts w:ascii="Arial" w:hAnsi="Arial" w:cs="Arial"/>
        </w:rPr>
      </w:pPr>
      <w:r w:rsidRPr="002B12BF">
        <w:rPr>
          <w:rFonts w:ascii="Arial" w:hAnsi="Arial" w:cs="Arial"/>
        </w:rPr>
        <w:t>###</w:t>
      </w:r>
    </w:p>
    <w:sectPr w:rsidR="000A3463" w:rsidRPr="002B12BF" w:rsidSect="001B028E">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8EF"/>
    <w:rsid w:val="00066BA3"/>
    <w:rsid w:val="000A3463"/>
    <w:rsid w:val="00105A26"/>
    <w:rsid w:val="00115249"/>
    <w:rsid w:val="00136F2F"/>
    <w:rsid w:val="001B028E"/>
    <w:rsid w:val="001C37A1"/>
    <w:rsid w:val="002250B6"/>
    <w:rsid w:val="00242F46"/>
    <w:rsid w:val="00273F0E"/>
    <w:rsid w:val="002B12BF"/>
    <w:rsid w:val="003A337B"/>
    <w:rsid w:val="003A4B2B"/>
    <w:rsid w:val="00455C22"/>
    <w:rsid w:val="00556302"/>
    <w:rsid w:val="0056031E"/>
    <w:rsid w:val="006B3BA4"/>
    <w:rsid w:val="006C2DB7"/>
    <w:rsid w:val="00921068"/>
    <w:rsid w:val="00994A77"/>
    <w:rsid w:val="0099600E"/>
    <w:rsid w:val="00AA48EF"/>
    <w:rsid w:val="00AC039C"/>
    <w:rsid w:val="00B12236"/>
    <w:rsid w:val="00B15DBF"/>
    <w:rsid w:val="00B61A39"/>
    <w:rsid w:val="00C943AB"/>
    <w:rsid w:val="00D11B56"/>
    <w:rsid w:val="00D16304"/>
    <w:rsid w:val="00D30ABE"/>
    <w:rsid w:val="00D54C67"/>
    <w:rsid w:val="00DC3334"/>
    <w:rsid w:val="00DF6C8C"/>
    <w:rsid w:val="00E205DC"/>
    <w:rsid w:val="00E2216D"/>
    <w:rsid w:val="00EF4F09"/>
    <w:rsid w:val="00F15FB4"/>
    <w:rsid w:val="00F833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0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0ABE"/>
    <w:rPr>
      <w:rFonts w:cs="Times New Roman"/>
      <w:color w:val="0000FF"/>
      <w:u w:val="single"/>
    </w:rPr>
  </w:style>
  <w:style w:type="paragraph" w:styleId="NoSpacing">
    <w:name w:val="No Spacing"/>
    <w:uiPriority w:val="99"/>
    <w:qFormat/>
    <w:rsid w:val="00F833EE"/>
  </w:style>
  <w:style w:type="paragraph" w:styleId="BalloonText">
    <w:name w:val="Balloon Text"/>
    <w:basedOn w:val="Normal"/>
    <w:link w:val="BalloonTextChar"/>
    <w:uiPriority w:val="99"/>
    <w:semiHidden/>
    <w:rsid w:val="001B0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28E"/>
    <w:rPr>
      <w:rFonts w:ascii="Tahoma" w:hAnsi="Tahoma" w:cs="Tahoma"/>
      <w:sz w:val="16"/>
      <w:szCs w:val="16"/>
    </w:rPr>
  </w:style>
  <w:style w:type="paragraph" w:styleId="DocumentMap">
    <w:name w:val="Document Map"/>
    <w:basedOn w:val="Normal"/>
    <w:link w:val="DocumentMapChar"/>
    <w:uiPriority w:val="99"/>
    <w:semiHidden/>
    <w:rsid w:val="00B61A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41158"/>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flcio.org/issues/safety/mem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318</Words>
  <Characters>1816</Characters>
  <Application>Microsoft Office Outlook</Application>
  <DocSecurity>0</DocSecurity>
  <Lines>0</Lines>
  <Paragraphs>0</Paragraphs>
  <ScaleCrop>false</ScaleCrop>
  <Company>AFL-CIO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MEDIA ADVISORY</dc:title>
  <dc:subject/>
  <dc:creator>Nfrederickson</dc:creator>
  <cp:keywords/>
  <dc:description/>
  <cp:lastModifiedBy>jabshire</cp:lastModifiedBy>
  <cp:revision>2</cp:revision>
  <cp:lastPrinted>2011-04-18T15:33:00Z</cp:lastPrinted>
  <dcterms:created xsi:type="dcterms:W3CDTF">2011-04-18T18:32:00Z</dcterms:created>
  <dcterms:modified xsi:type="dcterms:W3CDTF">2011-04-18T18:32:00Z</dcterms:modified>
</cp:coreProperties>
</file>